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18" w:rsidRPr="007C094C" w:rsidRDefault="00F4422C" w:rsidP="007C094C">
      <w:pPr>
        <w:spacing w:before="33"/>
        <w:ind w:left="69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94C">
        <w:rPr>
          <w:rFonts w:ascii="Times New Roman" w:hAnsi="Times New Roman" w:cs="Times New Roman"/>
          <w:b/>
          <w:color w:val="0E233D"/>
          <w:sz w:val="24"/>
          <w:szCs w:val="24"/>
        </w:rPr>
        <w:t>ОПИСАНИЕ</w:t>
      </w:r>
      <w:r w:rsidRPr="007C094C">
        <w:rPr>
          <w:rFonts w:ascii="Times New Roman" w:hAnsi="Times New Roman" w:cs="Times New Roman"/>
          <w:b/>
          <w:color w:val="0E233D"/>
          <w:spacing w:val="-10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b/>
          <w:color w:val="0E233D"/>
          <w:sz w:val="24"/>
          <w:szCs w:val="24"/>
        </w:rPr>
        <w:t>ОБРАЗОВАТЕЛЬНОЙ</w:t>
      </w:r>
      <w:r w:rsidRPr="007C094C">
        <w:rPr>
          <w:rFonts w:ascii="Times New Roman" w:hAnsi="Times New Roman" w:cs="Times New Roman"/>
          <w:b/>
          <w:color w:val="0E233D"/>
          <w:spacing w:val="-9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b/>
          <w:color w:val="0E233D"/>
          <w:sz w:val="24"/>
          <w:szCs w:val="24"/>
        </w:rPr>
        <w:t>ПРОГРАММЫ</w:t>
      </w:r>
      <w:r w:rsidRPr="007C094C">
        <w:rPr>
          <w:rFonts w:ascii="Times New Roman" w:hAnsi="Times New Roman" w:cs="Times New Roman"/>
          <w:b/>
          <w:color w:val="0E233D"/>
          <w:spacing w:val="-7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b/>
          <w:color w:val="0E233D"/>
          <w:sz w:val="24"/>
          <w:szCs w:val="24"/>
        </w:rPr>
        <w:t>НАЧАЛЬНОГО</w:t>
      </w:r>
      <w:r w:rsidRPr="007C094C">
        <w:rPr>
          <w:rFonts w:ascii="Times New Roman" w:hAnsi="Times New Roman" w:cs="Times New Roman"/>
          <w:b/>
          <w:color w:val="0E233D"/>
          <w:spacing w:val="-10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b/>
          <w:color w:val="0E233D"/>
          <w:sz w:val="24"/>
          <w:szCs w:val="24"/>
        </w:rPr>
        <w:t>ОБЩЕГО</w:t>
      </w:r>
      <w:r w:rsidRPr="007C094C">
        <w:rPr>
          <w:rFonts w:ascii="Times New Roman" w:hAnsi="Times New Roman" w:cs="Times New Roman"/>
          <w:b/>
          <w:color w:val="0E233D"/>
          <w:spacing w:val="-9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b/>
          <w:color w:val="0E233D"/>
          <w:spacing w:val="-2"/>
          <w:sz w:val="24"/>
          <w:szCs w:val="24"/>
        </w:rPr>
        <w:t>ОБРАЗОВАНИЯ</w:t>
      </w:r>
    </w:p>
    <w:p w:rsidR="00FA7518" w:rsidRPr="007C094C" w:rsidRDefault="00FA7518">
      <w:pPr>
        <w:pStyle w:val="a3"/>
        <w:spacing w:before="12"/>
        <w:rPr>
          <w:rFonts w:ascii="Times New Roman" w:hAnsi="Times New Roman" w:cs="Times New Roman"/>
          <w:b/>
        </w:rPr>
      </w:pPr>
    </w:p>
    <w:p w:rsidR="00FA7518" w:rsidRPr="007C094C" w:rsidRDefault="00F4422C" w:rsidP="00F4422C">
      <w:pPr>
        <w:pStyle w:val="a3"/>
        <w:spacing w:line="276" w:lineRule="auto"/>
        <w:ind w:left="102" w:right="104" w:firstLine="707"/>
        <w:jc w:val="both"/>
        <w:rPr>
          <w:rFonts w:ascii="Times New Roman" w:hAnsi="Times New Roman" w:cs="Times New Roman"/>
        </w:rPr>
      </w:pPr>
      <w:r w:rsidRPr="007C094C">
        <w:rPr>
          <w:rFonts w:ascii="Times New Roman" w:hAnsi="Times New Roman" w:cs="Times New Roman"/>
          <w:color w:val="0E233D"/>
        </w:rPr>
        <w:t>Образовательная программа начального общего образования (ОП</w:t>
      </w:r>
      <w:r w:rsidRPr="007C094C">
        <w:rPr>
          <w:rFonts w:ascii="Times New Roman" w:hAnsi="Times New Roman" w:cs="Times New Roman"/>
          <w:color w:val="0E233D"/>
          <w:spacing w:val="8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НОО)</w:t>
      </w:r>
      <w:r w:rsidRPr="007C094C">
        <w:rPr>
          <w:rFonts w:ascii="Times New Roman" w:hAnsi="Times New Roman" w:cs="Times New Roman"/>
          <w:color w:val="0E233D"/>
          <w:spacing w:val="8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МКОУ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Рождественская ОШ разработана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в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соответствии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с требованиями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федерального государственного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 </w:t>
      </w:r>
      <w:r w:rsidRPr="007C094C">
        <w:rPr>
          <w:rFonts w:ascii="Times New Roman" w:hAnsi="Times New Roman" w:cs="Times New Roman"/>
          <w:color w:val="0E233D"/>
        </w:rPr>
        <w:t>образовательного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 </w:t>
      </w:r>
      <w:r w:rsidRPr="007C094C">
        <w:rPr>
          <w:rFonts w:ascii="Times New Roman" w:hAnsi="Times New Roman" w:cs="Times New Roman"/>
          <w:color w:val="0E233D"/>
        </w:rPr>
        <w:t>стандарта</w:t>
      </w:r>
      <w:r w:rsidRPr="007C094C">
        <w:rPr>
          <w:rFonts w:ascii="Times New Roman" w:hAnsi="Times New Roman" w:cs="Times New Roman"/>
          <w:color w:val="0E233D"/>
          <w:spacing w:val="17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начального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 </w:t>
      </w:r>
      <w:r w:rsidRPr="007C094C">
        <w:rPr>
          <w:rFonts w:ascii="Times New Roman" w:hAnsi="Times New Roman" w:cs="Times New Roman"/>
          <w:color w:val="0E233D"/>
        </w:rPr>
        <w:t>общего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 </w:t>
      </w:r>
      <w:r w:rsidRPr="007C094C">
        <w:rPr>
          <w:rFonts w:ascii="Times New Roman" w:hAnsi="Times New Roman" w:cs="Times New Roman"/>
          <w:color w:val="0E233D"/>
        </w:rPr>
        <w:t>образования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    </w:t>
      </w:r>
      <w:r w:rsidRPr="007C094C">
        <w:rPr>
          <w:rFonts w:ascii="Times New Roman" w:hAnsi="Times New Roman" w:cs="Times New Roman"/>
          <w:color w:val="0E233D"/>
        </w:rPr>
        <w:t>№ 286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от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31.05.2021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, на основании Федерального закона «Об образовании в РФ» от 29.12.2012 № 273-ФЗ, с учетом Примерной основной образовательной программы начального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общего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образования (одобрена решением федерального учебно- методического объединения по общему образованию, протокол от 18 марта 2022 г. № 1/22), образовательных потребностей и запросов участников образовательных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отношений.</w:t>
      </w:r>
      <w:r w:rsidRPr="007C094C">
        <w:rPr>
          <w:rFonts w:ascii="Times New Roman" w:hAnsi="Times New Roman" w:cs="Times New Roman"/>
          <w:color w:val="0E233D"/>
          <w:spacing w:val="40"/>
        </w:rPr>
        <w:t xml:space="preserve"> </w:t>
      </w:r>
      <w:r w:rsidRPr="007C094C">
        <w:rPr>
          <w:rFonts w:ascii="Times New Roman" w:hAnsi="Times New Roman" w:cs="Times New Roman"/>
          <w:color w:val="0E233D"/>
        </w:rPr>
        <w:t>ОП НОО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В основу реализации ОП НОО заложен системно-</w:t>
      </w:r>
      <w:proofErr w:type="spellStart"/>
      <w:r w:rsidRPr="007C094C">
        <w:rPr>
          <w:rFonts w:ascii="Times New Roman" w:hAnsi="Times New Roman" w:cs="Times New Roman"/>
          <w:color w:val="0E233D"/>
        </w:rPr>
        <w:t>деятельностный</w:t>
      </w:r>
      <w:proofErr w:type="spellEnd"/>
      <w:r w:rsidRPr="007C094C">
        <w:rPr>
          <w:rFonts w:ascii="Times New Roman" w:hAnsi="Times New Roman" w:cs="Times New Roman"/>
          <w:color w:val="0E233D"/>
        </w:rPr>
        <w:t xml:space="preserve"> подход. ООП НОО содержит три основных раздела: целевой, содержательный и</w:t>
      </w:r>
      <w:r w:rsidRPr="007C094C">
        <w:rPr>
          <w:rFonts w:ascii="Times New Roman" w:hAnsi="Times New Roman" w:cs="Times New Roman"/>
          <w:color w:val="0E233D"/>
          <w:spacing w:val="80"/>
        </w:rPr>
        <w:t xml:space="preserve"> </w:t>
      </w:r>
      <w:r w:rsidRPr="007C094C">
        <w:rPr>
          <w:rFonts w:ascii="Times New Roman" w:hAnsi="Times New Roman" w:cs="Times New Roman"/>
          <w:color w:val="0E233D"/>
          <w:spacing w:val="-2"/>
        </w:rPr>
        <w:t>организационный.</w:t>
      </w:r>
    </w:p>
    <w:p w:rsidR="00FA7518" w:rsidRPr="007C094C" w:rsidRDefault="00F4422C">
      <w:pPr>
        <w:spacing w:before="199" w:line="276" w:lineRule="auto"/>
        <w:ind w:left="102" w:right="10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C094C">
        <w:rPr>
          <w:rFonts w:ascii="Times New Roman" w:hAnsi="Times New Roman" w:cs="Times New Roman"/>
          <w:color w:val="0E233D"/>
          <w:sz w:val="24"/>
          <w:szCs w:val="24"/>
        </w:rPr>
        <w:t xml:space="preserve">Согласно </w:t>
      </w:r>
      <w:proofErr w:type="gramStart"/>
      <w:r w:rsidRPr="007C094C">
        <w:rPr>
          <w:rFonts w:ascii="Times New Roman" w:hAnsi="Times New Roman" w:cs="Times New Roman"/>
          <w:color w:val="0E233D"/>
          <w:sz w:val="24"/>
          <w:szCs w:val="24"/>
        </w:rPr>
        <w:t>лицензии</w:t>
      </w:r>
      <w:proofErr w:type="gramEnd"/>
      <w:r w:rsidRPr="007C094C">
        <w:rPr>
          <w:rFonts w:ascii="Times New Roman" w:hAnsi="Times New Roman" w:cs="Times New Roman"/>
          <w:color w:val="0E233D"/>
          <w:spacing w:val="40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i/>
          <w:color w:val="0E233D"/>
          <w:sz w:val="24"/>
          <w:szCs w:val="24"/>
        </w:rPr>
        <w:t>Серия 37Л01</w:t>
      </w:r>
      <w:r w:rsidRPr="007C094C">
        <w:rPr>
          <w:rFonts w:ascii="Times New Roman" w:hAnsi="Times New Roman" w:cs="Times New Roman"/>
          <w:i/>
          <w:color w:val="0E233D"/>
          <w:spacing w:val="40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i/>
          <w:color w:val="0E233D"/>
          <w:sz w:val="24"/>
          <w:szCs w:val="24"/>
        </w:rPr>
        <w:t>№ 0001250</w:t>
      </w:r>
      <w:r w:rsidRPr="007C094C">
        <w:rPr>
          <w:rFonts w:ascii="Times New Roman" w:hAnsi="Times New Roman" w:cs="Times New Roman"/>
          <w:i/>
          <w:color w:val="0E233D"/>
          <w:spacing w:val="40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i/>
          <w:color w:val="0E233D"/>
          <w:sz w:val="24"/>
          <w:szCs w:val="24"/>
        </w:rPr>
        <w:t>Регистрационный</w:t>
      </w:r>
      <w:r w:rsidRPr="007C094C">
        <w:rPr>
          <w:rFonts w:ascii="Times New Roman" w:hAnsi="Times New Roman" w:cs="Times New Roman"/>
          <w:i/>
          <w:color w:val="0E233D"/>
          <w:spacing w:val="40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i/>
          <w:color w:val="0E233D"/>
          <w:sz w:val="24"/>
          <w:szCs w:val="24"/>
        </w:rPr>
        <w:t>№ 1708 от 26.05.2016 г.</w:t>
      </w:r>
      <w:r w:rsidRPr="007C094C">
        <w:rPr>
          <w:rFonts w:ascii="Times New Roman" w:hAnsi="Times New Roman" w:cs="Times New Roman"/>
          <w:i/>
          <w:color w:val="0E233D"/>
          <w:spacing w:val="40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i/>
          <w:color w:val="0E233D"/>
          <w:sz w:val="24"/>
          <w:szCs w:val="24"/>
        </w:rPr>
        <w:t>Департамента</w:t>
      </w:r>
      <w:r w:rsidRPr="007C094C">
        <w:rPr>
          <w:rFonts w:ascii="Times New Roman" w:hAnsi="Times New Roman" w:cs="Times New Roman"/>
          <w:i/>
          <w:color w:val="0E233D"/>
          <w:spacing w:val="40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i/>
          <w:color w:val="0E233D"/>
          <w:sz w:val="24"/>
          <w:szCs w:val="24"/>
        </w:rPr>
        <w:t>образования</w:t>
      </w:r>
      <w:r w:rsidRPr="007C094C">
        <w:rPr>
          <w:rFonts w:ascii="Times New Roman" w:hAnsi="Times New Roman" w:cs="Times New Roman"/>
          <w:i/>
          <w:color w:val="0E233D"/>
          <w:spacing w:val="40"/>
          <w:sz w:val="24"/>
          <w:szCs w:val="24"/>
        </w:rPr>
        <w:t xml:space="preserve"> </w:t>
      </w:r>
      <w:r w:rsidRPr="007C094C">
        <w:rPr>
          <w:rFonts w:ascii="Times New Roman" w:hAnsi="Times New Roman" w:cs="Times New Roman"/>
          <w:i/>
          <w:color w:val="0E233D"/>
          <w:sz w:val="24"/>
          <w:szCs w:val="24"/>
        </w:rPr>
        <w:t xml:space="preserve">Ивановской области </w:t>
      </w:r>
      <w:r w:rsidRPr="007C094C">
        <w:rPr>
          <w:rFonts w:ascii="Times New Roman" w:hAnsi="Times New Roman" w:cs="Times New Roman"/>
          <w:color w:val="0E233D"/>
          <w:sz w:val="24"/>
          <w:szCs w:val="24"/>
        </w:rPr>
        <w:t>школа имеет право на ведение образовательной деятельности по:</w:t>
      </w:r>
    </w:p>
    <w:p w:rsidR="00FA7518" w:rsidRPr="007C094C" w:rsidRDefault="00FA7518">
      <w:pPr>
        <w:pStyle w:val="a3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235"/>
        <w:gridCol w:w="1947"/>
        <w:gridCol w:w="1947"/>
      </w:tblGrid>
      <w:tr w:rsidR="00FA7518" w:rsidRPr="007C094C">
        <w:trPr>
          <w:trHeight w:val="587"/>
        </w:trPr>
        <w:tc>
          <w:tcPr>
            <w:tcW w:w="2989" w:type="dxa"/>
            <w:tcBorders>
              <w:left w:val="single" w:sz="6" w:space="0" w:color="000000"/>
            </w:tcBorders>
          </w:tcPr>
          <w:p w:rsidR="00FA7518" w:rsidRPr="007C094C" w:rsidRDefault="00F4422C">
            <w:pPr>
              <w:pStyle w:val="TableParagraph"/>
              <w:spacing w:before="1"/>
              <w:ind w:left="72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235" w:type="dxa"/>
          </w:tcPr>
          <w:p w:rsidR="00FA7518" w:rsidRPr="007C094C" w:rsidRDefault="00F4422C">
            <w:pPr>
              <w:pStyle w:val="TableParagraph"/>
              <w:spacing w:before="1"/>
              <w:ind w:lef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947" w:type="dxa"/>
            <w:tcBorders>
              <w:right w:val="single" w:sz="6" w:space="0" w:color="000000"/>
            </w:tcBorders>
          </w:tcPr>
          <w:p w:rsidR="00FA7518" w:rsidRPr="007C094C" w:rsidRDefault="00F4422C">
            <w:pPr>
              <w:pStyle w:val="TableParagraph"/>
              <w:spacing w:line="290" w:lineRule="atLeast"/>
              <w:ind w:left="231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 xml:space="preserve">Нормативный </w:t>
            </w:r>
            <w:r w:rsidRPr="007C094C">
              <w:rPr>
                <w:rFonts w:ascii="Times New Roman" w:hAnsi="Times New Roman" w:cs="Times New Roman"/>
                <w:color w:val="0E233D"/>
                <w:sz w:val="24"/>
                <w:szCs w:val="24"/>
              </w:rPr>
              <w:t>срок</w:t>
            </w: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 xml:space="preserve"> освоения</w:t>
            </w:r>
          </w:p>
        </w:tc>
        <w:tc>
          <w:tcPr>
            <w:tcW w:w="1947" w:type="dxa"/>
            <w:tcBorders>
              <w:left w:val="single" w:sz="6" w:space="0" w:color="000000"/>
              <w:right w:val="single" w:sz="6" w:space="0" w:color="000000"/>
            </w:tcBorders>
          </w:tcPr>
          <w:p w:rsidR="00FA7518" w:rsidRPr="007C094C" w:rsidRDefault="00F4422C">
            <w:pPr>
              <w:pStyle w:val="TableParagraph"/>
              <w:spacing w:before="1"/>
              <w:ind w:left="322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>реализует</w:t>
            </w:r>
          </w:p>
        </w:tc>
      </w:tr>
      <w:tr w:rsidR="00FA7518" w:rsidRPr="007C094C">
        <w:trPr>
          <w:trHeight w:val="314"/>
        </w:trPr>
        <w:tc>
          <w:tcPr>
            <w:tcW w:w="2989" w:type="dxa"/>
            <w:tcBorders>
              <w:left w:val="single" w:sz="6" w:space="0" w:color="000000"/>
              <w:bottom w:val="nil"/>
            </w:tcBorders>
          </w:tcPr>
          <w:p w:rsidR="00FA7518" w:rsidRPr="007C094C" w:rsidRDefault="00F4422C">
            <w:pPr>
              <w:pStyle w:val="TableParagraph"/>
              <w:spacing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>образовательная</w:t>
            </w:r>
          </w:p>
        </w:tc>
        <w:tc>
          <w:tcPr>
            <w:tcW w:w="2235" w:type="dxa"/>
            <w:tcBorders>
              <w:bottom w:val="nil"/>
            </w:tcBorders>
          </w:tcPr>
          <w:p w:rsidR="00FA7518" w:rsidRPr="007C094C" w:rsidRDefault="00F4422C">
            <w:pPr>
              <w:pStyle w:val="TableParagraph"/>
              <w:tabs>
                <w:tab w:val="left" w:pos="1452"/>
              </w:tabs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>начальное</w:t>
            </w:r>
            <w:r w:rsidRPr="007C094C">
              <w:rPr>
                <w:rFonts w:ascii="Times New Roman" w:hAnsi="Times New Roman" w:cs="Times New Roman"/>
                <w:color w:val="0E233D"/>
                <w:sz w:val="24"/>
                <w:szCs w:val="24"/>
              </w:rPr>
              <w:tab/>
            </w: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>общее</w:t>
            </w:r>
          </w:p>
        </w:tc>
        <w:tc>
          <w:tcPr>
            <w:tcW w:w="1947" w:type="dxa"/>
            <w:tcBorders>
              <w:bottom w:val="nil"/>
              <w:right w:val="single" w:sz="6" w:space="0" w:color="000000"/>
            </w:tcBorders>
          </w:tcPr>
          <w:p w:rsidR="00FA7518" w:rsidRPr="007C094C" w:rsidRDefault="00F4422C">
            <w:pPr>
              <w:pStyle w:val="TableParagraph"/>
              <w:spacing w:line="292" w:lineRule="exact"/>
              <w:ind w:left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z w:val="24"/>
                <w:szCs w:val="24"/>
              </w:rPr>
              <w:t>4</w:t>
            </w:r>
            <w:r w:rsidRPr="007C094C">
              <w:rPr>
                <w:rFonts w:ascii="Times New Roman" w:hAnsi="Times New Roman" w:cs="Times New Roman"/>
                <w:color w:val="0E233D"/>
                <w:spacing w:val="1"/>
                <w:sz w:val="24"/>
                <w:szCs w:val="24"/>
              </w:rPr>
              <w:t xml:space="preserve"> </w:t>
            </w:r>
            <w:r w:rsidRPr="007C094C">
              <w:rPr>
                <w:rFonts w:ascii="Times New Roman" w:hAnsi="Times New Roman" w:cs="Times New Roman"/>
                <w:color w:val="0E233D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4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A7518" w:rsidRPr="007C094C" w:rsidRDefault="00F4422C">
            <w:pPr>
              <w:pStyle w:val="TableParagraph"/>
              <w:spacing w:line="292" w:lineRule="exact"/>
              <w:ind w:left="317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z w:val="24"/>
                <w:szCs w:val="24"/>
              </w:rPr>
              <w:t>ФГОС</w:t>
            </w:r>
            <w:r w:rsidRPr="007C094C">
              <w:rPr>
                <w:rFonts w:ascii="Times New Roman" w:hAnsi="Times New Roman" w:cs="Times New Roman"/>
                <w:color w:val="0E233D"/>
                <w:spacing w:val="-4"/>
                <w:sz w:val="24"/>
                <w:szCs w:val="24"/>
              </w:rPr>
              <w:t xml:space="preserve"> </w:t>
            </w:r>
            <w:r w:rsidRPr="007C094C">
              <w:rPr>
                <w:rFonts w:ascii="Times New Roman" w:hAnsi="Times New Roman" w:cs="Times New Roman"/>
                <w:color w:val="0E233D"/>
                <w:spacing w:val="-5"/>
                <w:sz w:val="24"/>
                <w:szCs w:val="24"/>
              </w:rPr>
              <w:t>НОО</w:t>
            </w:r>
          </w:p>
        </w:tc>
      </w:tr>
      <w:tr w:rsidR="00FA7518" w:rsidRPr="007C094C">
        <w:trPr>
          <w:trHeight w:val="292"/>
        </w:trPr>
        <w:tc>
          <w:tcPr>
            <w:tcW w:w="2989" w:type="dxa"/>
            <w:tcBorders>
              <w:top w:val="nil"/>
              <w:left w:val="single" w:sz="6" w:space="0" w:color="000000"/>
              <w:bottom w:val="nil"/>
            </w:tcBorders>
          </w:tcPr>
          <w:p w:rsidR="00FA7518" w:rsidRPr="007C094C" w:rsidRDefault="00F4422C">
            <w:pPr>
              <w:pStyle w:val="TableParagraph"/>
              <w:tabs>
                <w:tab w:val="left" w:pos="1707"/>
              </w:tabs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>программа</w:t>
            </w:r>
            <w:r w:rsidRPr="007C094C">
              <w:rPr>
                <w:rFonts w:ascii="Times New Roman" w:hAnsi="Times New Roman" w:cs="Times New Roman"/>
                <w:color w:val="0E233D"/>
                <w:sz w:val="24"/>
                <w:szCs w:val="24"/>
              </w:rPr>
              <w:tab/>
            </w: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>начального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A7518" w:rsidRPr="007C094C" w:rsidRDefault="00F4422C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947" w:type="dxa"/>
            <w:tcBorders>
              <w:top w:val="nil"/>
              <w:bottom w:val="nil"/>
              <w:right w:val="single" w:sz="6" w:space="0" w:color="000000"/>
            </w:tcBorders>
          </w:tcPr>
          <w:p w:rsidR="00FA7518" w:rsidRPr="007C094C" w:rsidRDefault="00FA75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518" w:rsidRPr="007C094C" w:rsidRDefault="00F4422C">
            <w:pPr>
              <w:pStyle w:val="TableParagraph"/>
              <w:spacing w:line="271" w:lineRule="exact"/>
              <w:ind w:left="323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z w:val="24"/>
                <w:szCs w:val="24"/>
              </w:rPr>
              <w:t>(2021</w:t>
            </w:r>
            <w:r w:rsidRPr="007C094C">
              <w:rPr>
                <w:rFonts w:ascii="Times New Roman" w:hAnsi="Times New Roman" w:cs="Times New Roman"/>
                <w:color w:val="0E233D"/>
                <w:spacing w:val="-1"/>
                <w:sz w:val="24"/>
                <w:szCs w:val="24"/>
              </w:rPr>
              <w:t xml:space="preserve"> </w:t>
            </w:r>
            <w:r w:rsidRPr="007C094C">
              <w:rPr>
                <w:rFonts w:ascii="Times New Roman" w:hAnsi="Times New Roman" w:cs="Times New Roman"/>
                <w:color w:val="0E233D"/>
                <w:spacing w:val="-5"/>
                <w:sz w:val="24"/>
                <w:szCs w:val="24"/>
              </w:rPr>
              <w:t>г)</w:t>
            </w:r>
          </w:p>
        </w:tc>
      </w:tr>
      <w:tr w:rsidR="00FA7518" w:rsidRPr="007C094C">
        <w:trPr>
          <w:trHeight w:val="270"/>
        </w:trPr>
        <w:tc>
          <w:tcPr>
            <w:tcW w:w="298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A7518" w:rsidRPr="007C094C" w:rsidRDefault="00F4422C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color w:val="0E233D"/>
                <w:sz w:val="24"/>
                <w:szCs w:val="24"/>
              </w:rPr>
              <w:t>общего</w:t>
            </w:r>
            <w:r w:rsidRPr="007C094C">
              <w:rPr>
                <w:rFonts w:ascii="Times New Roman" w:hAnsi="Times New Roman" w:cs="Times New Roman"/>
                <w:color w:val="0E233D"/>
                <w:spacing w:val="-2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35" w:type="dxa"/>
            <w:tcBorders>
              <w:top w:val="nil"/>
              <w:bottom w:val="single" w:sz="6" w:space="0" w:color="000000"/>
            </w:tcBorders>
          </w:tcPr>
          <w:p w:rsidR="00FA7518" w:rsidRPr="007C094C" w:rsidRDefault="00FA75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A7518" w:rsidRPr="007C094C" w:rsidRDefault="00FA75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518" w:rsidRPr="007C094C" w:rsidRDefault="00F4422C">
            <w:pPr>
              <w:pStyle w:val="TableParagraph"/>
              <w:spacing w:line="251" w:lineRule="exact"/>
              <w:ind w:left="323" w:right="28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4C">
              <w:rPr>
                <w:rFonts w:ascii="Times New Roman" w:hAnsi="Times New Roman" w:cs="Times New Roman"/>
                <w:i/>
                <w:color w:val="0E233D"/>
                <w:sz w:val="24"/>
                <w:szCs w:val="24"/>
              </w:rPr>
              <w:t>с</w:t>
            </w:r>
            <w:r w:rsidRPr="007C094C">
              <w:rPr>
                <w:rFonts w:ascii="Times New Roman" w:hAnsi="Times New Roman" w:cs="Times New Roman"/>
                <w:i/>
                <w:color w:val="0E233D"/>
                <w:spacing w:val="-2"/>
                <w:sz w:val="24"/>
                <w:szCs w:val="24"/>
              </w:rPr>
              <w:t xml:space="preserve"> </w:t>
            </w:r>
            <w:r w:rsidRPr="007C094C">
              <w:rPr>
                <w:rFonts w:ascii="Times New Roman" w:hAnsi="Times New Roman" w:cs="Times New Roman"/>
                <w:i/>
                <w:color w:val="0E233D"/>
                <w:sz w:val="24"/>
                <w:szCs w:val="24"/>
              </w:rPr>
              <w:t>01.09.</w:t>
            </w:r>
            <w:r w:rsidRPr="007C094C">
              <w:rPr>
                <w:rFonts w:ascii="Times New Roman" w:hAnsi="Times New Roman" w:cs="Times New Roman"/>
                <w:i/>
                <w:color w:val="0E233D"/>
                <w:spacing w:val="-1"/>
                <w:sz w:val="24"/>
                <w:szCs w:val="24"/>
              </w:rPr>
              <w:t xml:space="preserve"> </w:t>
            </w:r>
            <w:r w:rsidRPr="007C094C">
              <w:rPr>
                <w:rFonts w:ascii="Times New Roman" w:hAnsi="Times New Roman" w:cs="Times New Roman"/>
                <w:i/>
                <w:color w:val="0E233D"/>
                <w:spacing w:val="-4"/>
                <w:sz w:val="24"/>
                <w:szCs w:val="24"/>
              </w:rPr>
              <w:t>2022</w:t>
            </w:r>
          </w:p>
        </w:tc>
      </w:tr>
    </w:tbl>
    <w:p w:rsidR="00FA7518" w:rsidRPr="007C094C" w:rsidRDefault="00FA7518">
      <w:pPr>
        <w:pStyle w:val="a3"/>
        <w:rPr>
          <w:rFonts w:ascii="Times New Roman" w:hAnsi="Times New Roman" w:cs="Times New Roman"/>
        </w:rPr>
      </w:pPr>
    </w:p>
    <w:p w:rsidR="00FA7518" w:rsidRPr="007C094C" w:rsidRDefault="00FA7518">
      <w:pPr>
        <w:pStyle w:val="a3"/>
        <w:spacing w:before="4"/>
        <w:rPr>
          <w:rFonts w:ascii="Times New Roman" w:hAnsi="Times New Roman" w:cs="Times New Roman"/>
        </w:rPr>
      </w:pPr>
    </w:p>
    <w:p w:rsidR="00FA7518" w:rsidRPr="007C094C" w:rsidRDefault="00F4422C">
      <w:pPr>
        <w:pStyle w:val="a3"/>
        <w:spacing w:line="276" w:lineRule="auto"/>
        <w:ind w:left="102" w:right="106" w:firstLine="707"/>
        <w:jc w:val="both"/>
        <w:rPr>
          <w:rFonts w:ascii="Times New Roman" w:hAnsi="Times New Roman" w:cs="Times New Roman"/>
        </w:rPr>
      </w:pPr>
      <w:r w:rsidRPr="007C094C">
        <w:rPr>
          <w:rFonts w:ascii="Times New Roman" w:hAnsi="Times New Roman" w:cs="Times New Roman"/>
          <w:color w:val="0E233D"/>
        </w:rPr>
        <w:t>При реализации образовательной программы возможно использование электронного обучения и дистанционных образовательных технологий.</w:t>
      </w:r>
    </w:p>
    <w:sectPr w:rsidR="00FA7518" w:rsidRPr="007C094C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8"/>
    <w:rsid w:val="00386F0C"/>
    <w:rsid w:val="007C094C"/>
    <w:rsid w:val="00F4422C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404D2-4775-4586-A6EA-348CAF7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2022-06-08T10:03:00Z</dcterms:created>
  <dcterms:modified xsi:type="dcterms:W3CDTF">2022-06-08T10:03:00Z</dcterms:modified>
</cp:coreProperties>
</file>